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E806" w14:textId="77777777" w:rsidR="00AB671C" w:rsidRDefault="001464F1" w:rsidP="00AB671C">
      <w:pPr>
        <w:ind w:firstLine="709"/>
        <w:jc w:val="both"/>
        <w:rPr>
          <w:sz w:val="24"/>
          <w:szCs w:val="24"/>
        </w:rPr>
      </w:pPr>
      <w:r w:rsidRPr="001464F1">
        <w:rPr>
          <w:b/>
          <w:sz w:val="24"/>
          <w:szCs w:val="24"/>
        </w:rPr>
        <w:t>17 октября 2023 года</w:t>
      </w:r>
      <w:r>
        <w:rPr>
          <w:sz w:val="24"/>
          <w:szCs w:val="24"/>
        </w:rPr>
        <w:t xml:space="preserve"> </w:t>
      </w:r>
      <w:r w:rsidR="00AB671C" w:rsidRPr="00AB671C">
        <w:rPr>
          <w:sz w:val="24"/>
          <w:szCs w:val="24"/>
        </w:rPr>
        <w:t>состо</w:t>
      </w:r>
      <w:r>
        <w:rPr>
          <w:sz w:val="24"/>
          <w:szCs w:val="24"/>
        </w:rPr>
        <w:t>ялось</w:t>
      </w:r>
      <w:r w:rsidR="00AB671C" w:rsidRPr="00AB671C">
        <w:rPr>
          <w:sz w:val="24"/>
          <w:szCs w:val="24"/>
        </w:rPr>
        <w:t xml:space="preserve"> заседание Московской областной трехсторо</w:t>
      </w:r>
      <w:r>
        <w:rPr>
          <w:sz w:val="24"/>
          <w:szCs w:val="24"/>
        </w:rPr>
        <w:t xml:space="preserve">нней комиссии по регулированию </w:t>
      </w:r>
      <w:r w:rsidR="00AB671C" w:rsidRPr="00AB671C">
        <w:rPr>
          <w:sz w:val="24"/>
          <w:szCs w:val="24"/>
        </w:rPr>
        <w:t>социально-трудовых отношений.</w:t>
      </w:r>
    </w:p>
    <w:p w14:paraId="72762A68" w14:textId="77777777" w:rsidR="001464F1" w:rsidRPr="00AB671C" w:rsidRDefault="001464F1" w:rsidP="00AB671C">
      <w:pPr>
        <w:ind w:firstLine="709"/>
        <w:jc w:val="both"/>
        <w:rPr>
          <w:sz w:val="24"/>
          <w:szCs w:val="24"/>
        </w:rPr>
      </w:pPr>
    </w:p>
    <w:p w14:paraId="3A45DE47" w14:textId="77777777" w:rsidR="00AB671C" w:rsidRPr="009D4B76" w:rsidRDefault="00AB671C" w:rsidP="009D4B76">
      <w:pPr>
        <w:ind w:firstLine="709"/>
        <w:jc w:val="center"/>
        <w:rPr>
          <w:b/>
          <w:bCs/>
          <w:sz w:val="24"/>
          <w:szCs w:val="24"/>
        </w:rPr>
      </w:pPr>
      <w:r w:rsidRPr="009D4B76">
        <w:rPr>
          <w:b/>
          <w:bCs/>
          <w:sz w:val="24"/>
          <w:szCs w:val="24"/>
        </w:rPr>
        <w:t>На повестке дня рассматриваются ряд важнейших вопросов:</w:t>
      </w:r>
    </w:p>
    <w:p w14:paraId="256D256F" w14:textId="77777777" w:rsidR="00AB671C" w:rsidRPr="00AB671C" w:rsidRDefault="00AB671C" w:rsidP="00AB671C">
      <w:pPr>
        <w:ind w:firstLine="709"/>
        <w:jc w:val="both"/>
        <w:rPr>
          <w:sz w:val="24"/>
          <w:szCs w:val="24"/>
        </w:rPr>
      </w:pPr>
    </w:p>
    <w:p w14:paraId="6741CC6B" w14:textId="77777777" w:rsidR="00216626" w:rsidRPr="00AB671C" w:rsidRDefault="00AB671C" w:rsidP="00AB67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671C">
        <w:rPr>
          <w:sz w:val="24"/>
          <w:szCs w:val="24"/>
        </w:rPr>
        <w:t>О ходе выполнения Московского областного трехстороннего (регионального) соглашения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за 1 полугодие 2023 года.</w:t>
      </w:r>
    </w:p>
    <w:p w14:paraId="624C0E71" w14:textId="77777777" w:rsidR="00AB671C" w:rsidRPr="00AB671C" w:rsidRDefault="00AB671C" w:rsidP="00AB67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671C">
        <w:rPr>
          <w:sz w:val="24"/>
          <w:szCs w:val="24"/>
        </w:rPr>
        <w:t>О проекте распоряжения Правительства Московской области «О проекте Московского областного трехстороннего (регионального) соглашения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на 2024-2026 годы»</w:t>
      </w:r>
      <w:r>
        <w:rPr>
          <w:sz w:val="24"/>
          <w:szCs w:val="24"/>
        </w:rPr>
        <w:t>.</w:t>
      </w:r>
    </w:p>
    <w:p w14:paraId="1AD302A2" w14:textId="77777777" w:rsidR="00AB671C" w:rsidRPr="00AB671C" w:rsidRDefault="00AB671C" w:rsidP="00AB67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671C">
        <w:rPr>
          <w:sz w:val="24"/>
          <w:szCs w:val="24"/>
        </w:rPr>
        <w:t>О проекте распоряжения Правительства Московской области «</w:t>
      </w:r>
      <w:r w:rsidRPr="00AB671C">
        <w:rPr>
          <w:bCs/>
          <w:sz w:val="24"/>
          <w:szCs w:val="24"/>
        </w:rPr>
        <w:t xml:space="preserve">О проекте Соглашения </w:t>
      </w:r>
      <w:r w:rsidRPr="00AB671C">
        <w:rPr>
          <w:sz w:val="24"/>
          <w:szCs w:val="24"/>
        </w:rPr>
        <w:t>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области»</w:t>
      </w:r>
      <w:r>
        <w:rPr>
          <w:sz w:val="24"/>
          <w:szCs w:val="24"/>
        </w:rPr>
        <w:t>.</w:t>
      </w:r>
    </w:p>
    <w:p w14:paraId="2C18C4D0" w14:textId="77777777" w:rsidR="00AB671C" w:rsidRPr="00AB671C" w:rsidRDefault="00AB671C" w:rsidP="00AB67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671C">
        <w:rPr>
          <w:sz w:val="24"/>
          <w:szCs w:val="24"/>
        </w:rPr>
        <w:t>О содействии занятости инвалидов. О ходе выполнения ко</w:t>
      </w:r>
      <w:r>
        <w:rPr>
          <w:sz w:val="24"/>
          <w:szCs w:val="24"/>
        </w:rPr>
        <w:t xml:space="preserve">нтрольно-надзорных мероприятий </w:t>
      </w:r>
      <w:r w:rsidRPr="00AB671C">
        <w:rPr>
          <w:sz w:val="24"/>
          <w:szCs w:val="24"/>
        </w:rPr>
        <w:t>за приемом на работу инвалидов в пределах установленной квоты на предприятиях Московской области</w:t>
      </w:r>
      <w:r>
        <w:rPr>
          <w:sz w:val="24"/>
          <w:szCs w:val="24"/>
        </w:rPr>
        <w:t>.</w:t>
      </w:r>
    </w:p>
    <w:p w14:paraId="4D432FBC" w14:textId="77777777" w:rsidR="00AB671C" w:rsidRPr="00AB671C" w:rsidRDefault="00AB671C" w:rsidP="00AB67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671C">
        <w:rPr>
          <w:sz w:val="24"/>
          <w:szCs w:val="24"/>
        </w:rPr>
        <w:t>О соблюдении трудового законодательства на предприятиях и в организациях Московской области. О жалобах на нарушения прав работников (в части нарушения гарантий и компенсаций, отказ в заключении трудового договора)</w:t>
      </w:r>
      <w:r>
        <w:rPr>
          <w:sz w:val="24"/>
          <w:szCs w:val="24"/>
        </w:rPr>
        <w:t>.</w:t>
      </w:r>
    </w:p>
    <w:p w14:paraId="258B26C6" w14:textId="77777777" w:rsidR="00AB671C" w:rsidRPr="00AB671C" w:rsidRDefault="00AB671C" w:rsidP="00AB67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671C">
        <w:rPr>
          <w:sz w:val="24"/>
          <w:szCs w:val="24"/>
        </w:rPr>
        <w:t>О подготовке и проведении мероприятий в рамках Всемирного дн</w:t>
      </w:r>
      <w:r>
        <w:rPr>
          <w:sz w:val="24"/>
          <w:szCs w:val="24"/>
        </w:rPr>
        <w:t xml:space="preserve">я действий «За достойный труд» </w:t>
      </w:r>
      <w:r w:rsidRPr="00AB671C">
        <w:rPr>
          <w:sz w:val="24"/>
          <w:szCs w:val="24"/>
        </w:rPr>
        <w:t>в 2023 году</w:t>
      </w:r>
      <w:r>
        <w:rPr>
          <w:sz w:val="24"/>
          <w:szCs w:val="24"/>
        </w:rPr>
        <w:t>.</w:t>
      </w:r>
    </w:p>
    <w:p w14:paraId="665B4DD9" w14:textId="77777777" w:rsidR="00AB671C" w:rsidRPr="001464F1" w:rsidRDefault="00AB671C" w:rsidP="00AB67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671C">
        <w:rPr>
          <w:sz w:val="24"/>
          <w:szCs w:val="24"/>
        </w:rPr>
        <w:t xml:space="preserve">О рекомендациях по установлению дополнительных социально-трудовых гарантий работникам, призванным на военную службу по мобилизации или заключившим контракт о прохождении военной службы либо контракт о добровольном содействии в выполнении задач, возложенных на Вооружённые Силы Российской Федерации в ходе специальной военной операции на территориях Украины, </w:t>
      </w:r>
      <w:r w:rsidRPr="001464F1">
        <w:rPr>
          <w:sz w:val="24"/>
          <w:szCs w:val="24"/>
        </w:rPr>
        <w:t>Донецкой народной Республики, Луганской Народной Республики, Запорожской и Херсонской областей.</w:t>
      </w:r>
    </w:p>
    <w:p w14:paraId="57C66874" w14:textId="77777777" w:rsidR="001464F1" w:rsidRPr="001464F1" w:rsidRDefault="001464F1" w:rsidP="001464F1">
      <w:pPr>
        <w:pStyle w:val="a3"/>
        <w:rPr>
          <w:sz w:val="24"/>
          <w:szCs w:val="24"/>
        </w:rPr>
      </w:pPr>
    </w:p>
    <w:p w14:paraId="71A2162F" w14:textId="510B6DA3" w:rsidR="001464F1" w:rsidRDefault="001464F1" w:rsidP="001464F1">
      <w:pPr>
        <w:pStyle w:val="a3"/>
        <w:ind w:firstLine="696"/>
        <w:rPr>
          <w:rStyle w:val="12pt0pt"/>
          <w:rFonts w:eastAsia="Calibri"/>
          <w:i w:val="0"/>
        </w:rPr>
      </w:pPr>
      <w:r w:rsidRPr="009D4B76">
        <w:rPr>
          <w:rStyle w:val="12pt0pt"/>
          <w:rFonts w:eastAsia="Calibri"/>
          <w:i w:val="0"/>
        </w:rPr>
        <w:t xml:space="preserve">Также состоялось награждение победителей и призеров </w:t>
      </w:r>
      <w:r w:rsidRPr="009D4B76">
        <w:rPr>
          <w:iCs/>
          <w:color w:val="000000"/>
          <w:sz w:val="24"/>
          <w:szCs w:val="24"/>
        </w:rPr>
        <w:t>регионального этапа Всероссийского конкурса «Российская организация высокой социальной эффективности»</w:t>
      </w:r>
      <w:r w:rsidRPr="009D4B76">
        <w:rPr>
          <w:rStyle w:val="12pt0pt"/>
          <w:rFonts w:eastAsia="Calibri"/>
        </w:rPr>
        <w:t xml:space="preserve"> </w:t>
      </w:r>
      <w:r w:rsidRPr="009D4B76">
        <w:rPr>
          <w:rStyle w:val="12pt0pt"/>
          <w:rFonts w:eastAsia="Calibri"/>
          <w:i w:val="0"/>
        </w:rPr>
        <w:t>в 2023 году!</w:t>
      </w:r>
    </w:p>
    <w:p w14:paraId="3E79E78C" w14:textId="77777777" w:rsidR="009D0035" w:rsidRPr="009D4B76" w:rsidRDefault="009D0035" w:rsidP="001464F1">
      <w:pPr>
        <w:pStyle w:val="a3"/>
        <w:ind w:firstLine="696"/>
        <w:rPr>
          <w:sz w:val="24"/>
          <w:szCs w:val="24"/>
        </w:rPr>
      </w:pPr>
    </w:p>
    <w:p w14:paraId="723A066D" w14:textId="534EAC76" w:rsidR="00AB671C" w:rsidRPr="00AB671C" w:rsidRDefault="009D0035" w:rsidP="00AB671C">
      <w:pPr>
        <w:pStyle w:val="a3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4C224A" wp14:editId="267B799C">
            <wp:extent cx="5940425" cy="44545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30CC9C" wp14:editId="5B0739F0">
            <wp:extent cx="5940425" cy="4454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71C" w:rsidRPr="00AB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C5862"/>
    <w:multiLevelType w:val="hybridMultilevel"/>
    <w:tmpl w:val="267CD6EE"/>
    <w:lvl w:ilvl="0" w:tplc="89CCE9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E6"/>
    <w:rsid w:val="00030DC8"/>
    <w:rsid w:val="001464F1"/>
    <w:rsid w:val="00216626"/>
    <w:rsid w:val="003724D4"/>
    <w:rsid w:val="00723FE6"/>
    <w:rsid w:val="009D0035"/>
    <w:rsid w:val="009D4B76"/>
    <w:rsid w:val="00AB671C"/>
    <w:rsid w:val="00CB419F"/>
    <w:rsid w:val="00CD278A"/>
    <w:rsid w:val="00C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68B8"/>
  <w15:chartTrackingRefBased/>
  <w15:docId w15:val="{41316A24-0A93-4654-B1FA-B5D3317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71C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1C"/>
    <w:pPr>
      <w:ind w:left="720"/>
      <w:contextualSpacing/>
    </w:pPr>
  </w:style>
  <w:style w:type="paragraph" w:styleId="a4">
    <w:name w:val="Body Text"/>
    <w:basedOn w:val="a"/>
    <w:link w:val="a5"/>
    <w:rsid w:val="00AB671C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B67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ody Text Indent"/>
    <w:basedOn w:val="a"/>
    <w:link w:val="a7"/>
    <w:uiPriority w:val="99"/>
    <w:unhideWhenUsed/>
    <w:rsid w:val="00AB671C"/>
    <w:pPr>
      <w:spacing w:after="120" w:line="259" w:lineRule="auto"/>
      <w:ind w:left="283"/>
    </w:pPr>
    <w:rPr>
      <w:rFonts w:ascii="Calibri" w:hAnsi="Calibr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B671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6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71C"/>
    <w:rPr>
      <w:rFonts w:ascii="Segoe UI" w:eastAsia="Calibri" w:hAnsi="Segoe UI" w:cs="Segoe UI"/>
      <w:sz w:val="18"/>
      <w:szCs w:val="18"/>
    </w:rPr>
  </w:style>
  <w:style w:type="character" w:customStyle="1" w:styleId="12pt0pt">
    <w:name w:val="Основной текст + 12 pt;Курсив;Интервал 0 pt"/>
    <w:rsid w:val="00146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Kuz’mina</cp:lastModifiedBy>
  <cp:revision>7</cp:revision>
  <cp:lastPrinted>2023-10-16T14:36:00Z</cp:lastPrinted>
  <dcterms:created xsi:type="dcterms:W3CDTF">2023-10-16T14:30:00Z</dcterms:created>
  <dcterms:modified xsi:type="dcterms:W3CDTF">2023-10-17T14:03:00Z</dcterms:modified>
</cp:coreProperties>
</file>